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D2608" w14:textId="77777777" w:rsidR="00F2496D" w:rsidRPr="003E6501" w:rsidRDefault="00F2496D" w:rsidP="00F2496D">
      <w:pPr>
        <w:rPr>
          <w:sz w:val="32"/>
          <w:szCs w:val="32"/>
        </w:rPr>
      </w:pPr>
      <w:r w:rsidRPr="003E6501">
        <w:rPr>
          <w:sz w:val="32"/>
          <w:szCs w:val="32"/>
        </w:rPr>
        <w:t xml:space="preserve">Divisional Report Marshland South Division </w:t>
      </w:r>
    </w:p>
    <w:p w14:paraId="0A54CC72" w14:textId="1BBF6A47" w:rsidR="00F2496D" w:rsidRDefault="0051068F" w:rsidP="00F2496D">
      <w:pPr>
        <w:rPr>
          <w:sz w:val="28"/>
          <w:szCs w:val="28"/>
        </w:rPr>
      </w:pPr>
      <w:r>
        <w:rPr>
          <w:sz w:val="28"/>
          <w:szCs w:val="28"/>
        </w:rPr>
        <w:t>May</w:t>
      </w:r>
      <w:r w:rsidR="00F2496D" w:rsidRPr="00596A5C">
        <w:rPr>
          <w:sz w:val="28"/>
          <w:szCs w:val="28"/>
        </w:rPr>
        <w:t xml:space="preserve"> 202</w:t>
      </w:r>
      <w:r>
        <w:rPr>
          <w:sz w:val="28"/>
          <w:szCs w:val="28"/>
        </w:rPr>
        <w:t>6</w:t>
      </w:r>
    </w:p>
    <w:p w14:paraId="60247957" w14:textId="5AEFB56B" w:rsidR="00035332" w:rsidRDefault="0051068F" w:rsidP="00F2496D">
      <w:r>
        <w:t xml:space="preserve">The last report was a </w:t>
      </w:r>
      <w:r w:rsidR="00F2496D" w:rsidRPr="001E7574">
        <w:t xml:space="preserve">little late, </w:t>
      </w:r>
      <w:r w:rsidR="00537227">
        <w:t>and so</w:t>
      </w:r>
      <w:r w:rsidR="00F2496D" w:rsidRPr="001E7574">
        <w:t xml:space="preserve"> this </w:t>
      </w:r>
      <w:r>
        <w:t>one is a lit</w:t>
      </w:r>
      <w:r w:rsidR="00035332">
        <w:t>tle early</w:t>
      </w:r>
      <w:r w:rsidR="00537227">
        <w:t>, to make up for it</w:t>
      </w:r>
      <w:r w:rsidR="00035332">
        <w:t>!</w:t>
      </w:r>
    </w:p>
    <w:p w14:paraId="74FFAD7B" w14:textId="66FE5183" w:rsidR="00E35EAD" w:rsidRDefault="00E35EAD" w:rsidP="00F2496D">
      <w:r>
        <w:t xml:space="preserve">With an election upon us within days, I shall be posting previous </w:t>
      </w:r>
      <w:r w:rsidR="00E71349">
        <w:t>D</w:t>
      </w:r>
      <w:r>
        <w:t>ivisional Reports on Social Media</w:t>
      </w:r>
      <w:r w:rsidR="007642E6">
        <w:t xml:space="preserve">, for the benefit of </w:t>
      </w:r>
      <w:r w:rsidR="00537227">
        <w:t xml:space="preserve">those </w:t>
      </w:r>
      <w:r w:rsidR="007642E6">
        <w:t>residents</w:t>
      </w:r>
      <w:r w:rsidR="00537227">
        <w:t xml:space="preserve"> who like to explore the candidates</w:t>
      </w:r>
      <w:r w:rsidR="007642E6">
        <w:t>.</w:t>
      </w:r>
      <w:r>
        <w:t xml:space="preserve"> </w:t>
      </w:r>
      <w:r w:rsidR="00F2080B">
        <w:t>I will keep this one more brief than previous offerings.</w:t>
      </w:r>
    </w:p>
    <w:p w14:paraId="1F90E60F" w14:textId="3ED16672" w:rsidR="00702FB7" w:rsidRDefault="00BE4565" w:rsidP="00F2496D">
      <w:r>
        <w:t>Since being elected</w:t>
      </w:r>
      <w:r w:rsidR="00702FB7">
        <w:t xml:space="preserve"> in 2021, the time</w:t>
      </w:r>
      <w:r w:rsidR="007642E6">
        <w:t xml:space="preserve"> has seemingly passed so </w:t>
      </w:r>
      <w:r w:rsidR="00702FB7">
        <w:t>quickly -</w:t>
      </w:r>
      <w:r>
        <w:t xml:space="preserve"> that’s either my age, or the fact that they’ve been a busy 5 years</w:t>
      </w:r>
      <w:r w:rsidR="00702FB7">
        <w:t xml:space="preserve">! </w:t>
      </w:r>
      <w:r w:rsidR="00B858FA">
        <w:t>Personally, some things have happened &amp; passed so quickly</w:t>
      </w:r>
      <w:r w:rsidR="00EC39EA">
        <w:t>, whilst in the division it has taken most of that time to simply get projects confirmed, let alone delivered. The pace of local government</w:t>
      </w:r>
      <w:r w:rsidR="00525BA1">
        <w:t xml:space="preserve"> is really dictated by its </w:t>
      </w:r>
      <w:r w:rsidR="00AB0FBC">
        <w:t>complexity and</w:t>
      </w:r>
      <w:r w:rsidR="00525BA1">
        <w:t xml:space="preserve"> is in desperate need of a re-build</w:t>
      </w:r>
      <w:r w:rsidR="000A07E2">
        <w:t xml:space="preserve"> – the body is fine, but the mechanics are long-overdue an overhaul, rather like me.</w:t>
      </w:r>
    </w:p>
    <w:p w14:paraId="30B3B441" w14:textId="395BBEAE" w:rsidR="00CC7C11" w:rsidRDefault="00CC7C11" w:rsidP="00F2496D">
      <w:r>
        <w:t>Before getting down into the ‘bones’, I’d like to start off</w:t>
      </w:r>
      <w:r w:rsidR="004931D2">
        <w:t xml:space="preserve"> referring to you; the many people I have met, and new friends made</w:t>
      </w:r>
      <w:r w:rsidR="00F80575">
        <w:t xml:space="preserve">. It has been an absolute pleasure in working with so many, supporting so many, and </w:t>
      </w:r>
      <w:r w:rsidR="00CF5CD9">
        <w:t>sharing achievements with so many of the great people of the area. I know we have our moaners</w:t>
      </w:r>
      <w:r w:rsidR="008C677B">
        <w:t>, but not only are they in the minority but</w:t>
      </w:r>
      <w:r w:rsidR="001C2F4C">
        <w:t>,</w:t>
      </w:r>
      <w:r w:rsidR="008C677B">
        <w:t xml:space="preserve"> when engaged with</w:t>
      </w:r>
      <w:r w:rsidR="001C2F4C">
        <w:t>,</w:t>
      </w:r>
      <w:r w:rsidR="008C677B">
        <w:t xml:space="preserve"> </w:t>
      </w:r>
      <w:r w:rsidR="00A10802">
        <w:t xml:space="preserve">the vast majority will end up sharing a smile and a handshake – we’re </w:t>
      </w:r>
      <w:r w:rsidR="00B158D6">
        <w:t>can be</w:t>
      </w:r>
      <w:r w:rsidR="00A10802">
        <w:t xml:space="preserve"> a stubborn and independent lot</w:t>
      </w:r>
      <w:r w:rsidR="00B158D6">
        <w:t>, but we know a good deal when we see it.</w:t>
      </w:r>
    </w:p>
    <w:p w14:paraId="42E1EB48" w14:textId="3492D391" w:rsidR="00564E3D" w:rsidRDefault="00564E3D" w:rsidP="00F2496D">
      <w:r>
        <w:t>I’m terribly biased, but I really do feel that there has been an uptick in community engagement</w:t>
      </w:r>
      <w:r w:rsidR="00C32C1B">
        <w:t>, with new people c</w:t>
      </w:r>
      <w:r w:rsidR="00C339C8">
        <w:t>o</w:t>
      </w:r>
      <w:r w:rsidR="00C32C1B">
        <w:t xml:space="preserve">ming forwards to support and drive clubs &amp; </w:t>
      </w:r>
      <w:r w:rsidR="00684DD1">
        <w:t>organisation and</w:t>
      </w:r>
      <w:r w:rsidR="00C32C1B">
        <w:t xml:space="preserve"> creating new ones from nothing more than an idea and a drive to succeed.</w:t>
      </w:r>
      <w:r w:rsidR="00C339C8">
        <w:t xml:space="preserve"> If nothing else to look back on I am proud to have </w:t>
      </w:r>
      <w:r w:rsidR="00B96A33">
        <w:t>helped to deliver</w:t>
      </w:r>
      <w:r w:rsidR="00C339C8">
        <w:t xml:space="preserve"> the Norfolk Community Fund, initially to support loneliness and isolation</w:t>
      </w:r>
      <w:r w:rsidR="006174D1">
        <w:t xml:space="preserve"> </w:t>
      </w:r>
      <w:r w:rsidR="00B04065">
        <w:t>(</w:t>
      </w:r>
      <w:r w:rsidR="006174D1">
        <w:t>with thanks to the creation W</w:t>
      </w:r>
      <w:r w:rsidR="00B04065">
        <w:t>e</w:t>
      </w:r>
      <w:r w:rsidR="006174D1">
        <w:t xml:space="preserve">lney Coffee </w:t>
      </w:r>
      <w:r w:rsidR="00B04065">
        <w:t>M</w:t>
      </w:r>
      <w:r w:rsidR="006174D1">
        <w:t>orning as the inspiration</w:t>
      </w:r>
      <w:r w:rsidR="00B04065">
        <w:t>) which was not only taken up by</w:t>
      </w:r>
      <w:r w:rsidR="00B96A33">
        <w:t xml:space="preserve"> the</w:t>
      </w:r>
      <w:r w:rsidR="00B04065">
        <w:t xml:space="preserve"> Cabinet Member for </w:t>
      </w:r>
      <w:r w:rsidR="005104F2">
        <w:t>Finance but</w:t>
      </w:r>
      <w:r w:rsidR="00B04065">
        <w:t xml:space="preserve"> expanded into a wider community</w:t>
      </w:r>
      <w:r w:rsidR="00684DD1">
        <w:t xml:space="preserve"> </w:t>
      </w:r>
      <w:r w:rsidR="005104F2">
        <w:t>asset</w:t>
      </w:r>
      <w:r w:rsidR="00684DD1">
        <w:t>; more about this later.</w:t>
      </w:r>
    </w:p>
    <w:p w14:paraId="008C960A" w14:textId="6E3CB2B4" w:rsidR="00833682" w:rsidRDefault="001868CF" w:rsidP="00F2496D">
      <w:r>
        <w:t xml:space="preserve">Over the last 12 months I have been the Vice-Chair of </w:t>
      </w:r>
      <w:r w:rsidR="00B96A33">
        <w:t xml:space="preserve">The </w:t>
      </w:r>
      <w:r>
        <w:t xml:space="preserve">Infrastructure and </w:t>
      </w:r>
      <w:r w:rsidR="00722996">
        <w:t xml:space="preserve">Development Select Committee, having previously served on the committee from </w:t>
      </w:r>
      <w:r w:rsidR="00660EB9">
        <w:t xml:space="preserve">election to May </w:t>
      </w:r>
      <w:r w:rsidR="00833682">
        <w:t>’</w:t>
      </w:r>
      <w:r w:rsidR="00660EB9">
        <w:t>2</w:t>
      </w:r>
      <w:r w:rsidR="00833682">
        <w:t xml:space="preserve">4. The experience of working on this committee has </w:t>
      </w:r>
      <w:r w:rsidR="009312DC">
        <w:t>led</w:t>
      </w:r>
      <w:r w:rsidR="00833682">
        <w:t xml:space="preserve"> to a number of other roles</w:t>
      </w:r>
      <w:r w:rsidR="00D67756">
        <w:t xml:space="preserve"> within NCC, along with the opportunity to build relationships with the majority of the key senior officers of the organisation.</w:t>
      </w:r>
      <w:r w:rsidR="0033160F">
        <w:t xml:space="preserve"> Development of understanding has served me well, as I will refer to later.</w:t>
      </w:r>
    </w:p>
    <w:p w14:paraId="4E22326D" w14:textId="77777777" w:rsidR="003B6775" w:rsidRDefault="003B6775" w:rsidP="00F2496D"/>
    <w:p w14:paraId="306F041C" w14:textId="77777777" w:rsidR="003B6775" w:rsidRDefault="003B6775" w:rsidP="00F2496D"/>
    <w:p w14:paraId="6F16BC6D" w14:textId="644D09B5" w:rsidR="003B6775" w:rsidRDefault="0052200B" w:rsidP="0052200B">
      <w:pPr>
        <w:jc w:val="center"/>
      </w:pPr>
      <w:r>
        <w:t>1/</w:t>
      </w:r>
      <w:r w:rsidR="008E54F8">
        <w:t>6</w:t>
      </w:r>
    </w:p>
    <w:p w14:paraId="3FC13CA2" w14:textId="2DFD724D" w:rsidR="0033160F" w:rsidRDefault="007F1404" w:rsidP="00F2496D">
      <w:r>
        <w:lastRenderedPageBreak/>
        <w:t>My break from the ‘I&amp;D’ Committee was to serve on the Council Cabinet, as Deputy Cabinet Member for Highways, Dep</w:t>
      </w:r>
      <w:r w:rsidR="0090344D">
        <w:t>. Cab. Mbr. Environment, and supporting the Cab. Mbr. for Growing the Economy – a very busy year, but very enjoyable</w:t>
      </w:r>
      <w:r w:rsidR="00765A1E">
        <w:t xml:space="preserve"> and informative</w:t>
      </w:r>
      <w:r w:rsidR="00EB55F9">
        <w:t xml:space="preserve">, providing so much </w:t>
      </w:r>
      <w:r w:rsidR="00B52A40">
        <w:t xml:space="preserve">experience </w:t>
      </w:r>
      <w:r w:rsidR="00765A1E">
        <w:t xml:space="preserve"> – </w:t>
      </w:r>
      <w:r w:rsidR="00B52A40">
        <w:t>in addition to</w:t>
      </w:r>
      <w:r w:rsidR="00765A1E">
        <w:t xml:space="preserve"> a</w:t>
      </w:r>
      <w:r w:rsidR="008104F8">
        <w:t xml:space="preserve">n opportunity </w:t>
      </w:r>
      <w:r w:rsidR="00D25F71">
        <w:t xml:space="preserve">for a </w:t>
      </w:r>
      <w:r w:rsidR="00765A1E">
        <w:t xml:space="preserve">voice on so many </w:t>
      </w:r>
      <w:r w:rsidR="00B52A40">
        <w:t xml:space="preserve">local </w:t>
      </w:r>
      <w:r w:rsidR="00765A1E">
        <w:t>matters</w:t>
      </w:r>
      <w:r w:rsidR="00D25F71">
        <w:t>;</w:t>
      </w:r>
      <w:r w:rsidR="00EB3222">
        <w:t xml:space="preserve"> I would imagine that colleagues grew a little tired of </w:t>
      </w:r>
      <w:r w:rsidR="00002B16">
        <w:t>my continual</w:t>
      </w:r>
      <w:r w:rsidR="00EB3222">
        <w:t xml:space="preserve"> references to local </w:t>
      </w:r>
      <w:r w:rsidR="00F9069E">
        <w:t>and rural issues</w:t>
      </w:r>
      <w:r w:rsidR="00D25F71">
        <w:t>!</w:t>
      </w:r>
      <w:r w:rsidR="00F9069E">
        <w:t xml:space="preserve"> Again, more on this later.</w:t>
      </w:r>
    </w:p>
    <w:p w14:paraId="2E4D045B" w14:textId="279C2F70" w:rsidR="002E1DBE" w:rsidRDefault="002E1DBE" w:rsidP="00F2496D">
      <w:r>
        <w:t>In my previous 6 monthly reports I have detailed village by village</w:t>
      </w:r>
      <w:r w:rsidR="003B26CF">
        <w:t xml:space="preserve">; in order to </w:t>
      </w:r>
      <w:r w:rsidR="00A374C1">
        <w:t xml:space="preserve">attempt to </w:t>
      </w:r>
      <w:r w:rsidR="003B26CF">
        <w:t xml:space="preserve">make this one a little </w:t>
      </w:r>
      <w:r w:rsidR="0052200B">
        <w:t>briefer</w:t>
      </w:r>
      <w:r w:rsidR="003B26CF">
        <w:t xml:space="preserve"> I have set </w:t>
      </w:r>
      <w:r w:rsidR="009F71AD">
        <w:t xml:space="preserve">out some of </w:t>
      </w:r>
      <w:r w:rsidR="003B26CF">
        <w:t>the key items by bullet points – an ‘at a glance’ if you wish.</w:t>
      </w:r>
    </w:p>
    <w:p w14:paraId="103DEC7B" w14:textId="60662F2F" w:rsidR="009F71AD" w:rsidRPr="0052200B" w:rsidRDefault="009F71AD" w:rsidP="00F2496D">
      <w:pPr>
        <w:rPr>
          <w:sz w:val="28"/>
          <w:szCs w:val="28"/>
        </w:rPr>
      </w:pPr>
      <w:r w:rsidRPr="0052200B">
        <w:rPr>
          <w:sz w:val="28"/>
          <w:szCs w:val="28"/>
        </w:rPr>
        <w:t xml:space="preserve">Highways, </w:t>
      </w:r>
      <w:r w:rsidR="006B71AF" w:rsidRPr="0052200B">
        <w:rPr>
          <w:sz w:val="28"/>
          <w:szCs w:val="28"/>
        </w:rPr>
        <w:t>H</w:t>
      </w:r>
      <w:r w:rsidRPr="0052200B">
        <w:rPr>
          <w:sz w:val="28"/>
          <w:szCs w:val="28"/>
        </w:rPr>
        <w:t xml:space="preserve">ighways, </w:t>
      </w:r>
      <w:r w:rsidR="006B71AF" w:rsidRPr="0052200B">
        <w:rPr>
          <w:sz w:val="28"/>
          <w:szCs w:val="28"/>
        </w:rPr>
        <w:t>H</w:t>
      </w:r>
      <w:r w:rsidRPr="0052200B">
        <w:rPr>
          <w:sz w:val="28"/>
          <w:szCs w:val="28"/>
        </w:rPr>
        <w:t>ighways</w:t>
      </w:r>
      <w:r w:rsidR="006B71AF" w:rsidRPr="0052200B">
        <w:rPr>
          <w:sz w:val="28"/>
          <w:szCs w:val="28"/>
        </w:rPr>
        <w:t>.</w:t>
      </w:r>
    </w:p>
    <w:p w14:paraId="720B21ED" w14:textId="77777777" w:rsidR="00802214" w:rsidRDefault="00802214" w:rsidP="00802214">
      <w:pPr>
        <w:rPr>
          <w:rFonts w:eastAsia="Times New Roman"/>
        </w:rPr>
      </w:pPr>
      <w:r>
        <w:rPr>
          <w:rFonts w:eastAsia="Times New Roman"/>
        </w:rPr>
        <w:t>A little over two years ago I started work on looking to improve the parking situation outside of our schools. To say that it's been a struggle to achieve the necessary engagement to date is a understatement.</w:t>
      </w:r>
    </w:p>
    <w:p w14:paraId="0CCCA25E" w14:textId="3A71E8BA" w:rsidR="00802214" w:rsidRDefault="00802214" w:rsidP="00802214">
      <w:pPr>
        <w:rPr>
          <w:rFonts w:eastAsia="Times New Roman"/>
        </w:rPr>
      </w:pPr>
      <w:r>
        <w:rPr>
          <w:rFonts w:eastAsia="Times New Roman"/>
        </w:rPr>
        <w:t>I'm pleased to say that a meeting with the Police and Crime Commissioner (who has been a breath of fresh air) has now taken us to a level where we can expect a new approach to a problem which has long concerned so many residents.</w:t>
      </w:r>
    </w:p>
    <w:p w14:paraId="6A9972B4" w14:textId="77777777" w:rsidR="00802214" w:rsidRDefault="00802214" w:rsidP="00802214">
      <w:pPr>
        <w:rPr>
          <w:rFonts w:eastAsia="Times New Roman"/>
        </w:rPr>
      </w:pPr>
      <w:r>
        <w:rPr>
          <w:rFonts w:eastAsia="Times New Roman"/>
        </w:rPr>
        <w:t>Currently, assessment is being made of initiatives taken in North Norfolk and Sarah has stated that once complete she will visit us in the west at a selected school, to not only witness the issue first hand but then push for the necessary solution - there really is only one.</w:t>
      </w:r>
    </w:p>
    <w:p w14:paraId="6CABE4C8" w14:textId="07D393A6" w:rsidR="00802214" w:rsidRDefault="00802214" w:rsidP="00802214">
      <w:pPr>
        <w:rPr>
          <w:rFonts w:eastAsia="Times New Roman"/>
        </w:rPr>
      </w:pPr>
      <w:r>
        <w:rPr>
          <w:rFonts w:eastAsia="Times New Roman"/>
        </w:rPr>
        <w:t xml:space="preserve">This is only one of a number of highways challenges which I took up some time ago and it is pleasing that at long last we appear to be close to finally tackling this issue -  even if the timing is somewhat ironic!. This comes weeks after it has been announced that the Department for Transport has finally listened to local authorities, and offices at Norfolk County Council have been prominent in </w:t>
      </w:r>
      <w:r w:rsidR="00326C7C">
        <w:rPr>
          <w:rFonts w:eastAsia="Times New Roman"/>
        </w:rPr>
        <w:t>this and</w:t>
      </w:r>
      <w:r>
        <w:rPr>
          <w:rFonts w:eastAsia="Times New Roman"/>
        </w:rPr>
        <w:t xml:space="preserve"> are producing enforcement powers in respect of pavement parking.</w:t>
      </w:r>
    </w:p>
    <w:p w14:paraId="3073CAA4" w14:textId="77777777" w:rsidR="00802214" w:rsidRDefault="00802214" w:rsidP="00802214">
      <w:pPr>
        <w:rPr>
          <w:rFonts w:eastAsia="Times New Roman"/>
        </w:rPr>
      </w:pPr>
      <w:r>
        <w:rPr>
          <w:rFonts w:eastAsia="Times New Roman"/>
        </w:rPr>
        <w:t>This follows on from work which is running in tandem to improve the engagement between Norfolk Police and Norfolk County Council Highways in respect of matters requiring enforcement action and road closures. At a recent committee meeting I insured that the soon to be delivered new Memorandum of Understanding between the two bodies will not simply be a document left on the shelf, as the 2016 version was. </w:t>
      </w:r>
    </w:p>
    <w:p w14:paraId="0FCDFBA1" w14:textId="3E78BEEC" w:rsidR="0052200B" w:rsidRDefault="00802214" w:rsidP="00802214">
      <w:pPr>
        <w:rPr>
          <w:rFonts w:eastAsia="Times New Roman"/>
        </w:rPr>
      </w:pPr>
      <w:r>
        <w:rPr>
          <w:rFonts w:eastAsia="Times New Roman"/>
        </w:rPr>
        <w:t xml:space="preserve">Not only did I request that it was ensured that senior staff from both teams meet to discuss the outcome, with a proposal to ensure that those on the ground were both familiar with the powers and the responsibilities to the community, but that a </w:t>
      </w:r>
      <w:r w:rsidR="002B076D">
        <w:rPr>
          <w:rFonts w:eastAsia="Times New Roman"/>
        </w:rPr>
        <w:t>forward-facing</w:t>
      </w:r>
      <w:r>
        <w:rPr>
          <w:rFonts w:eastAsia="Times New Roman"/>
        </w:rPr>
        <w:t xml:space="preserve"> document would be produced in order that residents can easily identify issues </w:t>
      </w:r>
    </w:p>
    <w:p w14:paraId="64046D26" w14:textId="7A7A5525" w:rsidR="002B076D" w:rsidRDefault="002B076D" w:rsidP="002B076D">
      <w:pPr>
        <w:jc w:val="center"/>
        <w:rPr>
          <w:rFonts w:eastAsia="Times New Roman"/>
        </w:rPr>
      </w:pPr>
      <w:r>
        <w:rPr>
          <w:rFonts w:eastAsia="Times New Roman"/>
        </w:rPr>
        <w:t>2/</w:t>
      </w:r>
      <w:r w:rsidR="008E54F8">
        <w:rPr>
          <w:rFonts w:eastAsia="Times New Roman"/>
        </w:rPr>
        <w:t>6</w:t>
      </w:r>
    </w:p>
    <w:p w14:paraId="3E34E3FD" w14:textId="15F56CD0" w:rsidR="00802214" w:rsidRDefault="00802214" w:rsidP="00802214">
      <w:pPr>
        <w:rPr>
          <w:rFonts w:eastAsia="Times New Roman"/>
        </w:rPr>
      </w:pPr>
      <w:r>
        <w:rPr>
          <w:rFonts w:eastAsia="Times New Roman"/>
        </w:rPr>
        <w:t xml:space="preserve">for which there are powers to </w:t>
      </w:r>
      <w:r w:rsidR="002B076D">
        <w:rPr>
          <w:rFonts w:eastAsia="Times New Roman"/>
        </w:rPr>
        <w:t>address and</w:t>
      </w:r>
      <w:r>
        <w:rPr>
          <w:rFonts w:eastAsia="Times New Roman"/>
        </w:rPr>
        <w:t xml:space="preserve"> identifying the relevant body which should be contacted in order to ensure that this takes place.</w:t>
      </w:r>
    </w:p>
    <w:p w14:paraId="46E2FB53" w14:textId="218AF787" w:rsidR="00802214" w:rsidRDefault="00802214" w:rsidP="00802214">
      <w:pPr>
        <w:rPr>
          <w:rFonts w:eastAsia="Times New Roman"/>
        </w:rPr>
      </w:pPr>
      <w:r>
        <w:rPr>
          <w:rFonts w:eastAsia="Times New Roman"/>
        </w:rPr>
        <w:t>As many of you will know,</w:t>
      </w:r>
      <w:r w:rsidR="00CA39CB">
        <w:rPr>
          <w:rFonts w:eastAsia="Times New Roman"/>
        </w:rPr>
        <w:t xml:space="preserve"> i</w:t>
      </w:r>
      <w:r>
        <w:rPr>
          <w:rFonts w:eastAsia="Times New Roman"/>
        </w:rPr>
        <w:t>n parallel</w:t>
      </w:r>
      <w:r w:rsidR="00CA39CB">
        <w:rPr>
          <w:rFonts w:eastAsia="Times New Roman"/>
        </w:rPr>
        <w:t xml:space="preserve"> with</w:t>
      </w:r>
      <w:r>
        <w:rPr>
          <w:rFonts w:eastAsia="Times New Roman"/>
        </w:rPr>
        <w:t xml:space="preserve"> these matters, for some time I have also been undertaking work with regards to signage, diversions etc. Again, it is most pleasing, even at this late stage, that progress is now finally being made in this area too - the new role of Street Works Manager for the county has already initiated improvement training and protocol changes, and will be continuing to rewrite the book on this one.</w:t>
      </w:r>
    </w:p>
    <w:p w14:paraId="289E13F1" w14:textId="3B3F880E" w:rsidR="008E5405" w:rsidRPr="002B076D" w:rsidRDefault="008E5405" w:rsidP="00802214">
      <w:pPr>
        <w:rPr>
          <w:rFonts w:eastAsia="Times New Roman"/>
          <w:sz w:val="28"/>
          <w:szCs w:val="28"/>
        </w:rPr>
      </w:pPr>
      <w:r w:rsidRPr="002B076D">
        <w:rPr>
          <w:rFonts w:eastAsia="Times New Roman"/>
          <w:sz w:val="28"/>
          <w:szCs w:val="28"/>
        </w:rPr>
        <w:t xml:space="preserve">Local </w:t>
      </w:r>
      <w:r w:rsidR="00236141" w:rsidRPr="002B076D">
        <w:rPr>
          <w:rFonts w:eastAsia="Times New Roman"/>
          <w:sz w:val="28"/>
          <w:szCs w:val="28"/>
        </w:rPr>
        <w:t>G</w:t>
      </w:r>
      <w:r w:rsidRPr="002B076D">
        <w:rPr>
          <w:rFonts w:eastAsia="Times New Roman"/>
          <w:sz w:val="28"/>
          <w:szCs w:val="28"/>
        </w:rPr>
        <w:t>overnment Reorganisation</w:t>
      </w:r>
      <w:r w:rsidR="00236141" w:rsidRPr="002B076D">
        <w:rPr>
          <w:rFonts w:eastAsia="Times New Roman"/>
          <w:sz w:val="28"/>
          <w:szCs w:val="28"/>
        </w:rPr>
        <w:t>.</w:t>
      </w:r>
    </w:p>
    <w:p w14:paraId="0C0D8530" w14:textId="6BEC8C6E" w:rsidR="00236141" w:rsidRDefault="00236141" w:rsidP="00802214">
      <w:pPr>
        <w:rPr>
          <w:rFonts w:eastAsia="Times New Roman"/>
        </w:rPr>
      </w:pPr>
      <w:r>
        <w:rPr>
          <w:rFonts w:eastAsia="Times New Roman"/>
        </w:rPr>
        <w:t xml:space="preserve">I have made no secret of my belief that LGR </w:t>
      </w:r>
      <w:r w:rsidR="00637149">
        <w:rPr>
          <w:rFonts w:eastAsia="Times New Roman"/>
        </w:rPr>
        <w:t>was</w:t>
      </w:r>
      <w:r>
        <w:rPr>
          <w:rFonts w:eastAsia="Times New Roman"/>
        </w:rPr>
        <w:t xml:space="preserve"> desperately needed – it’s 50 years s</w:t>
      </w:r>
      <w:r w:rsidR="009E27ED">
        <w:rPr>
          <w:rFonts w:eastAsia="Times New Roman"/>
        </w:rPr>
        <w:t>ince local government had a shake-up and so much has changed since then.</w:t>
      </w:r>
    </w:p>
    <w:p w14:paraId="72D91CBA" w14:textId="6CD4389E" w:rsidR="009E27ED" w:rsidRDefault="009E27ED" w:rsidP="009E27ED">
      <w:r w:rsidRPr="00D8694B">
        <w:t>As I</w:t>
      </w:r>
      <w:r w:rsidR="00D8694B" w:rsidRPr="00D8694B">
        <w:t xml:space="preserve"> </w:t>
      </w:r>
      <w:r w:rsidRPr="00D8694B">
        <w:t>saw it, the crux was always ‘what’s in it for Norfolk?’, which now has serious concerns attached</w:t>
      </w:r>
      <w:r w:rsidR="00637149">
        <w:t>,</w:t>
      </w:r>
      <w:r w:rsidR="00F0140E" w:rsidRPr="00D8694B">
        <w:t xml:space="preserve"> with the government’s decision to split the </w:t>
      </w:r>
      <w:r w:rsidR="00D8694B" w:rsidRPr="00D8694B">
        <w:t>county into</w:t>
      </w:r>
      <w:r w:rsidR="00F0140E" w:rsidRPr="00D8694B">
        <w:t xml:space="preserve"> 3 unitary authorities</w:t>
      </w:r>
      <w:r w:rsidR="005F79F4" w:rsidRPr="00D8694B">
        <w:t xml:space="preserve">. I have to say that I can only see politics behind this, however we now must ensure that we in the west </w:t>
      </w:r>
      <w:r w:rsidR="00D8694B" w:rsidRPr="00D8694B">
        <w:t>get the best of whatever outcomes follow.</w:t>
      </w:r>
    </w:p>
    <w:p w14:paraId="3D3CD7F8" w14:textId="0D0017AB" w:rsidR="008F658F" w:rsidRDefault="008F658F" w:rsidP="009E27ED">
      <w:r>
        <w:t>There will be elections again in 2027 to commence the changes needed to create the ‘West Unitary’ in 2028. I intend to stand in these elections</w:t>
      </w:r>
      <w:r w:rsidR="00A10795">
        <w:t>. We mu</w:t>
      </w:r>
      <w:r w:rsidR="00D713E8">
        <w:t>st</w:t>
      </w:r>
      <w:r w:rsidR="00A10795">
        <w:t xml:space="preserve"> have a strong voice, an experienced advocate, someone local with a vested family</w:t>
      </w:r>
      <w:r w:rsidR="00637149">
        <w:t xml:space="preserve">/ </w:t>
      </w:r>
      <w:r w:rsidR="00A85F96">
        <w:t>livelihood</w:t>
      </w:r>
      <w:r w:rsidR="00637149">
        <w:t xml:space="preserve"> interest at this table.</w:t>
      </w:r>
      <w:r w:rsidR="00A10795">
        <w:t xml:space="preserve"> </w:t>
      </w:r>
    </w:p>
    <w:p w14:paraId="02EEBA1F" w14:textId="3A983CC0" w:rsidR="009338F7" w:rsidRDefault="009338F7" w:rsidP="009E27ED">
      <w:r>
        <w:t xml:space="preserve">An important element of </w:t>
      </w:r>
      <w:r w:rsidR="005728F8">
        <w:t>unitary will be the creation of a ’Local Board’ – we need to keep close tabs on this, and I will do my best to update and inform.</w:t>
      </w:r>
    </w:p>
    <w:p w14:paraId="1A96B0EA" w14:textId="1460854B" w:rsidR="00A85F96" w:rsidRPr="002B076D" w:rsidRDefault="00A85F96" w:rsidP="009E27ED">
      <w:pPr>
        <w:rPr>
          <w:sz w:val="28"/>
          <w:szCs w:val="28"/>
        </w:rPr>
      </w:pPr>
      <w:r w:rsidRPr="002B076D">
        <w:rPr>
          <w:sz w:val="28"/>
          <w:szCs w:val="28"/>
        </w:rPr>
        <w:t>Norfolk Community Fund</w:t>
      </w:r>
    </w:p>
    <w:p w14:paraId="6DD88F02" w14:textId="6B71548B" w:rsidR="00FA5D2F" w:rsidRDefault="00FA5D2F" w:rsidP="00FA5D2F">
      <w:r>
        <w:rPr>
          <w:rFonts w:eastAsia="Times New Roman"/>
        </w:rPr>
        <w:t xml:space="preserve">I’m going to repeat at little from my previous report, in that </w:t>
      </w:r>
      <w:r w:rsidRPr="001E7574">
        <w:t xml:space="preserve">I set out to look to direct some of the funds allocated by County Hall to combat ‘Loneliness &amp; Isolation’ at the point of need. Monies had been previously handed to the borough and district councils, which were then fed down thru’ their own mechanisms – I wasn’t seeing much landing in our communities. I set out with a colleague (Cllr. Fabian Eagle) to lobby </w:t>
      </w:r>
      <w:r w:rsidR="009F3B20">
        <w:t>and we were quickly successful</w:t>
      </w:r>
      <w:r w:rsidRPr="001E7574">
        <w:t>.</w:t>
      </w:r>
      <w:r w:rsidR="007B0AAD">
        <w:t xml:space="preserve"> To date the following organisations have benefitted from a</w:t>
      </w:r>
      <w:r w:rsidR="009C1AB4">
        <w:t>n</w:t>
      </w:r>
      <w:r w:rsidR="00C22096">
        <w:t xml:space="preserve"> offer of a </w:t>
      </w:r>
      <w:r w:rsidR="007B0AAD">
        <w:t>variety of grants</w:t>
      </w:r>
      <w:r w:rsidR="006A470B">
        <w:t xml:space="preserve"> – including, but not exclusively</w:t>
      </w:r>
      <w:r w:rsidR="007B0AAD">
        <w:t>:</w:t>
      </w:r>
    </w:p>
    <w:p w14:paraId="78681DB0" w14:textId="0ECF8961" w:rsidR="00A4086B" w:rsidRDefault="007B0AAD" w:rsidP="00FA5D2F">
      <w:r>
        <w:t>Three Holes village Ha</w:t>
      </w:r>
      <w:r w:rsidR="006A470B">
        <w:t>l</w:t>
      </w:r>
      <w:r>
        <w:t>l</w:t>
      </w:r>
      <w:r w:rsidR="00A4086B">
        <w:t xml:space="preserve">, Welney coffee Morning, </w:t>
      </w:r>
      <w:r w:rsidR="00021123">
        <w:t>an orienteering event for Welney,</w:t>
      </w:r>
      <w:r w:rsidR="006A470B">
        <w:t xml:space="preserve"> Nordelph Village Hall &amp; Christmas event, </w:t>
      </w:r>
      <w:r w:rsidR="00EA0D2D">
        <w:t xml:space="preserve">Lakesend Village Hall events, </w:t>
      </w:r>
      <w:r w:rsidR="00021123">
        <w:t xml:space="preserve"> </w:t>
      </w:r>
      <w:r w:rsidR="00A4086B">
        <w:t xml:space="preserve"> </w:t>
      </w:r>
      <w:r w:rsidR="00EA0D2D">
        <w:t xml:space="preserve">Friends of Beaupre School, </w:t>
      </w:r>
      <w:r w:rsidR="00C22096">
        <w:t xml:space="preserve">St Clement’s </w:t>
      </w:r>
      <w:r w:rsidR="00346295">
        <w:t>Church, Upwell</w:t>
      </w:r>
      <w:r w:rsidR="00E467DA">
        <w:t xml:space="preserve"> &amp; Outwell Luncheon Club, Emneth Over 60s, Walsoken Coffee Morning, </w:t>
      </w:r>
      <w:r w:rsidR="00346295">
        <w:t xml:space="preserve">Emneth Village Hall Christmas event, Emneth village magazine, to name but a few. </w:t>
      </w:r>
    </w:p>
    <w:p w14:paraId="47641534" w14:textId="422157F7" w:rsidR="00F81CFE" w:rsidRDefault="00F81CFE" w:rsidP="00F81CFE">
      <w:pPr>
        <w:jc w:val="center"/>
      </w:pPr>
      <w:r>
        <w:t>3/</w:t>
      </w:r>
      <w:r w:rsidR="008E54F8">
        <w:t>6</w:t>
      </w:r>
    </w:p>
    <w:p w14:paraId="2B900351" w14:textId="6FC082BA" w:rsidR="009C1AB4" w:rsidRPr="001E7574" w:rsidRDefault="009C1AB4" w:rsidP="00FA5D2F">
      <w:r>
        <w:t xml:space="preserve">This small fund has benefited so many, and I am </w:t>
      </w:r>
      <w:r w:rsidR="006039F4">
        <w:t>proud</w:t>
      </w:r>
      <w:r>
        <w:t xml:space="preserve"> to have been able to support the many ‘doers’ who give time selflessly to ensure</w:t>
      </w:r>
      <w:r w:rsidR="006039F4">
        <w:t xml:space="preserve"> this happens for our communities.</w:t>
      </w:r>
      <w:r>
        <w:t xml:space="preserve"> </w:t>
      </w:r>
    </w:p>
    <w:p w14:paraId="331EED93" w14:textId="12672DFC" w:rsidR="00A00FF5" w:rsidRPr="00F81CFE" w:rsidRDefault="00A00FF5" w:rsidP="00F2496D">
      <w:pPr>
        <w:rPr>
          <w:sz w:val="28"/>
          <w:szCs w:val="28"/>
        </w:rPr>
      </w:pPr>
      <w:r w:rsidRPr="00F81CFE">
        <w:rPr>
          <w:sz w:val="28"/>
          <w:szCs w:val="28"/>
        </w:rPr>
        <w:t xml:space="preserve">Climate </w:t>
      </w:r>
      <w:r w:rsidR="00F81CFE">
        <w:rPr>
          <w:sz w:val="28"/>
          <w:szCs w:val="28"/>
        </w:rPr>
        <w:t>S</w:t>
      </w:r>
      <w:r w:rsidRPr="00F81CFE">
        <w:rPr>
          <w:sz w:val="28"/>
          <w:szCs w:val="28"/>
        </w:rPr>
        <w:t xml:space="preserve">trategy and </w:t>
      </w:r>
      <w:r w:rsidR="00F81CFE">
        <w:rPr>
          <w:sz w:val="28"/>
          <w:szCs w:val="28"/>
        </w:rPr>
        <w:t>S</w:t>
      </w:r>
      <w:r w:rsidRPr="00F81CFE">
        <w:rPr>
          <w:sz w:val="28"/>
          <w:szCs w:val="28"/>
        </w:rPr>
        <w:t xml:space="preserve">olar </w:t>
      </w:r>
      <w:r w:rsidR="00F81CFE">
        <w:rPr>
          <w:sz w:val="28"/>
          <w:szCs w:val="28"/>
        </w:rPr>
        <w:t>B</w:t>
      </w:r>
      <w:r w:rsidRPr="00F81CFE">
        <w:rPr>
          <w:sz w:val="28"/>
          <w:szCs w:val="28"/>
        </w:rPr>
        <w:t>light</w:t>
      </w:r>
    </w:p>
    <w:p w14:paraId="2E1A69E7" w14:textId="77777777" w:rsidR="009338F7" w:rsidRDefault="009338F7" w:rsidP="009338F7">
      <w:r w:rsidRPr="001E7574">
        <w:t>I have also managed to secure focus on the council’s Climate Strategy, seeking review of our policies &amp; the</w:t>
      </w:r>
      <w:r>
        <w:t>ir</w:t>
      </w:r>
      <w:r w:rsidRPr="001E7574">
        <w:t xml:space="preserve"> effectiveness</w:t>
      </w:r>
      <w:r>
        <w:t>,</w:t>
      </w:r>
      <w:r w:rsidRPr="001E7574">
        <w:t xml:space="preserve"> and </w:t>
      </w:r>
      <w:r>
        <w:t xml:space="preserve">also </w:t>
      </w:r>
      <w:r w:rsidRPr="001E7574">
        <w:t>costs related to this, something which I believe that residents would like to be scrutinised as a priority.</w:t>
      </w:r>
    </w:p>
    <w:p w14:paraId="0963D0E3" w14:textId="510569F4" w:rsidR="00AC73B8" w:rsidRDefault="00AC73B8" w:rsidP="009338F7">
      <w:r>
        <w:t xml:space="preserve">Something </w:t>
      </w:r>
      <w:r w:rsidR="00761C7B">
        <w:t xml:space="preserve">of a side issue to this, was ensuring that a Green Party motion to Full Council </w:t>
      </w:r>
      <w:r w:rsidR="00C141FC">
        <w:t xml:space="preserve">in May last year was amended to suit ‘our’ position on </w:t>
      </w:r>
      <w:r w:rsidR="00B50662">
        <w:t xml:space="preserve">solar &amp; energy strategy more widely, at which point our position was set out to the Secretary of State (yes, it doesn’t </w:t>
      </w:r>
      <w:r w:rsidR="004C0B2A">
        <w:t>make much difference, however it does seek to reflect residents’ views)</w:t>
      </w:r>
      <w:r w:rsidR="00885FFB">
        <w:t xml:space="preserve"> to include more local consideration. There was also an undertaking to review the council’s Net Zero and Climate Stra</w:t>
      </w:r>
      <w:r w:rsidR="00C438A6">
        <w:t>tegy, to ensure that it aligned with present understanding – which most of us have now</w:t>
      </w:r>
      <w:r w:rsidR="0018048E">
        <w:t xml:space="preserve"> the best grasp of!</w:t>
      </w:r>
      <w:r w:rsidR="00885FFB">
        <w:t xml:space="preserve"> </w:t>
      </w:r>
      <w:r w:rsidR="004C0B2A">
        <w:t xml:space="preserve"> </w:t>
      </w:r>
    </w:p>
    <w:p w14:paraId="2D1FDE27" w14:textId="360389A5" w:rsidR="00F81CFE" w:rsidRPr="001E7574" w:rsidRDefault="00FD0CAB" w:rsidP="009338F7">
      <w:r>
        <w:t xml:space="preserve">At the point of writing I continue to press. Lobby, and agitate for the drastic overhaul necessary to accord with the majority of residents’ views </w:t>
      </w:r>
      <w:r w:rsidR="000A6A3A">
        <w:t>which I encounter in the division.</w:t>
      </w:r>
    </w:p>
    <w:p w14:paraId="5C0B1F1F" w14:textId="715FA35A" w:rsidR="00F142C6" w:rsidRPr="000A6A3A" w:rsidRDefault="00D13887" w:rsidP="00F142C6">
      <w:pPr>
        <w:rPr>
          <w:i/>
          <w:iCs/>
        </w:rPr>
      </w:pPr>
      <w:r w:rsidRPr="000A6A3A">
        <w:t>Ou</w:t>
      </w:r>
      <w:r w:rsidR="0084080B" w:rsidRPr="000A6A3A">
        <w:t>r Villages</w:t>
      </w:r>
      <w:r w:rsidR="0084080B" w:rsidRPr="000A6A3A">
        <w:rPr>
          <w:i/>
          <w:iCs/>
        </w:rPr>
        <w:t>:</w:t>
      </w:r>
      <w:r w:rsidRPr="000A6A3A">
        <w:rPr>
          <w:i/>
          <w:iCs/>
        </w:rPr>
        <w:t xml:space="preserve"> </w:t>
      </w:r>
    </w:p>
    <w:p w14:paraId="3AEF4C5C" w14:textId="77777777" w:rsidR="00D13887" w:rsidRDefault="00D13887" w:rsidP="00D13887">
      <w:pPr>
        <w:pStyle w:val="ListParagraph"/>
        <w:numPr>
          <w:ilvl w:val="0"/>
          <w:numId w:val="1"/>
        </w:numPr>
      </w:pPr>
      <w:r>
        <w:t>Work has reached a point on the issues on Downham Rd, Downham West, whereby a feasibility study will be required to determine the nature &amp; extent of a Traffic Regulation Order to reduce the speed limit. Whilst elements of funding are secure, there is still a long way to go to delivery, but it’s not an impossible task.</w:t>
      </w:r>
    </w:p>
    <w:p w14:paraId="09514290" w14:textId="77777777" w:rsidR="00D13887" w:rsidRDefault="00D13887" w:rsidP="00D13887">
      <w:pPr>
        <w:pStyle w:val="ListParagraph"/>
        <w:numPr>
          <w:ilvl w:val="0"/>
          <w:numId w:val="1"/>
        </w:numPr>
      </w:pPr>
      <w:r>
        <w:t xml:space="preserve">The culvert for Footpath 7 in Nordelph has the funding secured, it’s now a case of the best time for delivery. New NCC contractors Kier took over in April, and it’s on their schedule of works. </w:t>
      </w:r>
    </w:p>
    <w:p w14:paraId="0D733953" w14:textId="77777777" w:rsidR="00D13887" w:rsidRDefault="00D13887" w:rsidP="00D13887">
      <w:pPr>
        <w:pStyle w:val="ListParagraph"/>
        <w:numPr>
          <w:ilvl w:val="0"/>
          <w:numId w:val="1"/>
        </w:numPr>
      </w:pPr>
      <w:r>
        <w:t>Work continues on the Welney Wash Causeway project, unfortunately slowed by the financial year end, and an election! There is now detail of the site and its history on the NCC website, to provide background to both new and prospective new residents to the area, especially. Work on linking live data from the site to apps and mapping tools.</w:t>
      </w:r>
    </w:p>
    <w:p w14:paraId="186AE2AC" w14:textId="2F49F16D" w:rsidR="00D13887" w:rsidRDefault="00D13887" w:rsidP="00D13887">
      <w:pPr>
        <w:pStyle w:val="ListParagraph"/>
        <w:numPr>
          <w:ilvl w:val="0"/>
          <w:numId w:val="1"/>
        </w:numPr>
      </w:pPr>
      <w:r>
        <w:t xml:space="preserve">The ‘Dragon’s Teeth’ have now landed at Tointon’s junction on the A1101, traffic was measured prior to their </w:t>
      </w:r>
      <w:r w:rsidR="00C45F1C">
        <w:t>installation and</w:t>
      </w:r>
      <w:r>
        <w:t xml:space="preserve"> will be done again shortly – this will inform their real value in other locations in the county – so something of an experiment.</w:t>
      </w:r>
    </w:p>
    <w:p w14:paraId="4A5F0927" w14:textId="77777777" w:rsidR="000A6A3A" w:rsidRDefault="000A6A3A" w:rsidP="000A6A3A"/>
    <w:p w14:paraId="0C22409A" w14:textId="77777777" w:rsidR="000A6A3A" w:rsidRDefault="000A6A3A" w:rsidP="000A6A3A"/>
    <w:p w14:paraId="54D94247" w14:textId="14386B63" w:rsidR="000A6A3A" w:rsidRDefault="000A6A3A" w:rsidP="000A6A3A">
      <w:pPr>
        <w:jc w:val="center"/>
      </w:pPr>
      <w:r>
        <w:t>4/</w:t>
      </w:r>
      <w:r w:rsidR="008E54F8">
        <w:t>6</w:t>
      </w:r>
    </w:p>
    <w:p w14:paraId="578698D4" w14:textId="0351B195" w:rsidR="00D13887" w:rsidRDefault="00D13887" w:rsidP="00D13887">
      <w:pPr>
        <w:pStyle w:val="ListParagraph"/>
        <w:numPr>
          <w:ilvl w:val="0"/>
          <w:numId w:val="1"/>
        </w:numPr>
      </w:pPr>
      <w:r>
        <w:t xml:space="preserve">Patiently awaiting the ‘hedge chop’ in Three Holes – the </w:t>
      </w:r>
      <w:r w:rsidR="0018048E">
        <w:t>starting</w:t>
      </w:r>
      <w:r>
        <w:t xml:space="preserve"> point for a series of improvements in this area of the village – by the time this goes it it will have hopefully been completed, we can then move on to other element – including the footway. Next on the agenda here is to resolve the issues regarding the bus stop &amp; shelter for the village. Plans continue to improve access &amp; parking facilities at the playing field.</w:t>
      </w:r>
    </w:p>
    <w:p w14:paraId="61A1EDA2" w14:textId="7B9F53AB" w:rsidR="00D13887" w:rsidRDefault="0018048E" w:rsidP="00D13887">
      <w:pPr>
        <w:pStyle w:val="ListParagraph"/>
        <w:numPr>
          <w:ilvl w:val="0"/>
          <w:numId w:val="1"/>
        </w:numPr>
      </w:pPr>
      <w:r>
        <w:t>T</w:t>
      </w:r>
      <w:r w:rsidR="00D13887">
        <w:t xml:space="preserve">he surfacing to the improvements along the old tram line on Isle Rd </w:t>
      </w:r>
      <w:r w:rsidR="00AC08B5">
        <w:t>are now</w:t>
      </w:r>
      <w:r w:rsidR="00D13887">
        <w:t xml:space="preserve"> complete, with the footway link completed shortly after. This will not only allow for a big improvement for </w:t>
      </w:r>
      <w:r w:rsidR="00AC08B5">
        <w:t>pedestrians but</w:t>
      </w:r>
      <w:r w:rsidR="00D13887">
        <w:t xml:space="preserve"> will improve the appearance of the area considerably.</w:t>
      </w:r>
    </w:p>
    <w:p w14:paraId="1C2639EB" w14:textId="77777777" w:rsidR="00D13887" w:rsidRDefault="00D13887" w:rsidP="00D13887">
      <w:pPr>
        <w:pStyle w:val="ListParagraph"/>
        <w:numPr>
          <w:ilvl w:val="0"/>
          <w:numId w:val="1"/>
        </w:numPr>
      </w:pPr>
      <w:r>
        <w:t>Staying on Isle Rd (Wiggly Way) NCC holds a bond relating to the recent works in connection with the Freebridge housing project, and if the requirements to improve/deliver as required are not met then I will press to ensure that this bond is used to implement.</w:t>
      </w:r>
    </w:p>
    <w:p w14:paraId="0188AC97" w14:textId="77777777" w:rsidR="00D13887" w:rsidRDefault="00D13887" w:rsidP="00D13887">
      <w:pPr>
        <w:pStyle w:val="ListParagraph"/>
        <w:numPr>
          <w:ilvl w:val="0"/>
          <w:numId w:val="1"/>
        </w:numPr>
      </w:pPr>
      <w:r>
        <w:t>The proposed crossings which Outwell have sought for 20+ years are being designed, and must be delivered by autumn ’27, but possibly this year.</w:t>
      </w:r>
    </w:p>
    <w:p w14:paraId="7351C384" w14:textId="77777777" w:rsidR="00D13887" w:rsidRDefault="00D13887" w:rsidP="00D13887">
      <w:pPr>
        <w:pStyle w:val="ListParagraph"/>
        <w:numPr>
          <w:ilvl w:val="0"/>
          <w:numId w:val="1"/>
        </w:numPr>
      </w:pPr>
      <w:r>
        <w:t>Improvements &amp; the ‘smartening up’ of the unofficial laybys on Isle Rd and now in the design stage.</w:t>
      </w:r>
    </w:p>
    <w:p w14:paraId="22C694AB" w14:textId="5DA54D1E" w:rsidR="00D13887" w:rsidRDefault="00D13887" w:rsidP="00D13887">
      <w:pPr>
        <w:pStyle w:val="ListParagraph"/>
        <w:numPr>
          <w:ilvl w:val="0"/>
          <w:numId w:val="1"/>
        </w:numPr>
      </w:pPr>
      <w:r>
        <w:t xml:space="preserve">Bus stop improvements for </w:t>
      </w:r>
      <w:r w:rsidR="00FC1B44">
        <w:t xml:space="preserve">school </w:t>
      </w:r>
      <w:r>
        <w:t xml:space="preserve">children continue, with </w:t>
      </w:r>
      <w:r w:rsidR="00FC1B44">
        <w:t xml:space="preserve">new shelters on </w:t>
      </w:r>
      <w:r>
        <w:t>Church Rd</w:t>
      </w:r>
      <w:r w:rsidR="00FC1B44">
        <w:t>,</w:t>
      </w:r>
      <w:r>
        <w:t xml:space="preserve"> Emneth and</w:t>
      </w:r>
      <w:r w:rsidR="00FC1B44">
        <w:t xml:space="preserve"> </w:t>
      </w:r>
      <w:r w:rsidR="00B35EE8">
        <w:t>adjacent</w:t>
      </w:r>
      <w:r>
        <w:t xml:space="preserve"> the Crown Pub Outwell imminent. Proposals will </w:t>
      </w:r>
      <w:r w:rsidR="00211F1C">
        <w:t xml:space="preserve">hopefully </w:t>
      </w:r>
      <w:r>
        <w:t>soon be announced for Hungate Rd, Emneth, whilst a site at The Cottons, Outwell is still being explored, along with a new stop in Barroway Drove. Should more funding be secured I shall be looking for additional locations.</w:t>
      </w:r>
    </w:p>
    <w:p w14:paraId="3F4D9A8A" w14:textId="77777777" w:rsidR="00AF5C6E" w:rsidRDefault="00F35624" w:rsidP="00D13887">
      <w:pPr>
        <w:pStyle w:val="ListParagraph"/>
        <w:numPr>
          <w:ilvl w:val="0"/>
          <w:numId w:val="1"/>
        </w:numPr>
      </w:pPr>
      <w:r>
        <w:t>Works adjacent St Peter’s Church Upwell are now scheduled for delivery</w:t>
      </w:r>
      <w:r w:rsidR="00AF5C6E">
        <w:t>, which will improve the unofficial parking area.</w:t>
      </w:r>
    </w:p>
    <w:p w14:paraId="31D600AE" w14:textId="3D7A6560" w:rsidR="00F35624" w:rsidRDefault="00AF5C6E" w:rsidP="00D13887">
      <w:pPr>
        <w:pStyle w:val="ListParagraph"/>
        <w:numPr>
          <w:ilvl w:val="0"/>
          <w:numId w:val="1"/>
        </w:numPr>
      </w:pPr>
      <w:r>
        <w:t xml:space="preserve"> </w:t>
      </w:r>
      <w:r w:rsidR="00211F1C">
        <w:t xml:space="preserve">A next stage of creek railings improvements </w:t>
      </w:r>
      <w:r w:rsidR="00B35EE8">
        <w:t>along the A1122 at Outwell are on the radar.</w:t>
      </w:r>
    </w:p>
    <w:p w14:paraId="7B40926B" w14:textId="00C7E5D6" w:rsidR="00B35EE8" w:rsidRDefault="00B35EE8" w:rsidP="00D13887">
      <w:pPr>
        <w:pStyle w:val="ListParagraph"/>
        <w:numPr>
          <w:ilvl w:val="0"/>
          <w:numId w:val="1"/>
        </w:numPr>
      </w:pPr>
      <w:r>
        <w:t xml:space="preserve">Movement of the highway </w:t>
      </w:r>
      <w:r w:rsidR="006D12DF">
        <w:t xml:space="preserve">adjacent the creek in Upwell is now being monitored, providing accurate date directly to the parish council, very much enabling local </w:t>
      </w:r>
      <w:r w:rsidR="007A5E44">
        <w:t>argument for improvement to be prepared, and not relying on the opinions of others.</w:t>
      </w:r>
    </w:p>
    <w:p w14:paraId="5C393A35" w14:textId="1899B437" w:rsidR="00B07457" w:rsidRDefault="000909D3" w:rsidP="00D13887">
      <w:pPr>
        <w:pStyle w:val="ListParagraph"/>
        <w:numPr>
          <w:ilvl w:val="0"/>
          <w:numId w:val="1"/>
        </w:numPr>
      </w:pPr>
      <w:r>
        <w:t xml:space="preserve">Repairs to the culvert railings at the bottom of Lady’s Drove , Emneth </w:t>
      </w:r>
      <w:r w:rsidR="005B1C23">
        <w:t>have been ordered.</w:t>
      </w:r>
    </w:p>
    <w:p w14:paraId="253A4DDB" w14:textId="1234E1B2" w:rsidR="005B1C23" w:rsidRDefault="00FD2CC6" w:rsidP="00D13887">
      <w:pPr>
        <w:pStyle w:val="ListParagraph"/>
        <w:numPr>
          <w:ilvl w:val="0"/>
          <w:numId w:val="1"/>
        </w:numPr>
      </w:pPr>
      <w:r>
        <w:t xml:space="preserve">I have continued work to support the linking of Stow Bridge village with the Woodlakes </w:t>
      </w:r>
      <w:r w:rsidR="00CC2D5A">
        <w:t>complex;</w:t>
      </w:r>
      <w:r w:rsidR="00D07041">
        <w:t xml:space="preserve"> the parish council are currently bidding for funds for the first phase of extending the </w:t>
      </w:r>
      <w:r w:rsidR="0093515D">
        <w:t>footway</w:t>
      </w:r>
      <w:r w:rsidR="00D07041">
        <w:t xml:space="preserve"> </w:t>
      </w:r>
      <w:r w:rsidR="0093515D">
        <w:t>along The Causeway &amp; Downham rd.</w:t>
      </w:r>
      <w:r w:rsidR="00CC2D5A">
        <w:t xml:space="preserve"> With the business itself also supporting it is hoped that this may now move on apace.</w:t>
      </w:r>
    </w:p>
    <w:p w14:paraId="5CA498A1" w14:textId="77777777" w:rsidR="000A6A3A" w:rsidRDefault="000A6A3A" w:rsidP="008E54F8"/>
    <w:p w14:paraId="5A225507" w14:textId="537C6179" w:rsidR="008E54F8" w:rsidRDefault="008E54F8" w:rsidP="008E54F8">
      <w:pPr>
        <w:jc w:val="center"/>
      </w:pPr>
      <w:r>
        <w:t>5/6</w:t>
      </w:r>
    </w:p>
    <w:p w14:paraId="52E0E8F1" w14:textId="48A8FA05" w:rsidR="00CC2D5A" w:rsidRDefault="001328A6" w:rsidP="00D13887">
      <w:pPr>
        <w:pStyle w:val="ListParagraph"/>
        <w:numPr>
          <w:ilvl w:val="0"/>
          <w:numId w:val="1"/>
        </w:numPr>
      </w:pPr>
      <w:r>
        <w:t>I continue to explore the potential of improvements</w:t>
      </w:r>
      <w:r w:rsidR="00DE5F42">
        <w:t xml:space="preserve"> on the A1122 at Nordelph, the stationary vehicles waiting to access the bridge/Silt Rd given cause for concern. </w:t>
      </w:r>
      <w:r w:rsidR="007E2F09">
        <w:t xml:space="preserve">Two larger concepts have been explored so far, </w:t>
      </w:r>
      <w:r w:rsidR="00C70D7F">
        <w:t>neither</w:t>
      </w:r>
      <w:r w:rsidR="007E2F09">
        <w:t xml:space="preserve"> either practicable or affordable. The reality is likely to be improved information/signage.</w:t>
      </w:r>
    </w:p>
    <w:p w14:paraId="24C7726A" w14:textId="77777777" w:rsidR="00F142C6" w:rsidRDefault="00F142C6" w:rsidP="00F142C6"/>
    <w:p w14:paraId="20F74D13" w14:textId="32528000" w:rsidR="00AC4FD7" w:rsidRPr="00F142C6" w:rsidRDefault="00AC4FD7" w:rsidP="00F142C6">
      <w:r>
        <w:t>Going forwards, regardless of the outcome of the election on May 7</w:t>
      </w:r>
      <w:r w:rsidRPr="00AC4FD7">
        <w:rPr>
          <w:vertAlign w:val="superscript"/>
        </w:rPr>
        <w:t>th</w:t>
      </w:r>
      <w:r>
        <w:t xml:space="preserve"> I am most willing to continue to support, promote and advise on any matter. As mentioned earlier, not only have I build up considerable experience in the working of </w:t>
      </w:r>
      <w:r w:rsidR="00D3375B">
        <w:t>NCC, but I have made some good friends and valuable contacts, it would be churlish not to make use of them in supporting the ‘doers’ of our communities.</w:t>
      </w:r>
      <w:r>
        <w:t xml:space="preserve"> </w:t>
      </w:r>
    </w:p>
    <w:p w14:paraId="49E1C7B7" w14:textId="77777777" w:rsidR="001E7574" w:rsidRDefault="001E7574" w:rsidP="005D5C00"/>
    <w:p w14:paraId="71F383CF" w14:textId="77777777" w:rsidR="00ED5ED3" w:rsidRPr="001E7574" w:rsidRDefault="00ED5ED3" w:rsidP="00ED5ED3">
      <w:r w:rsidRPr="001E7574">
        <w:t>Chris.</w:t>
      </w:r>
    </w:p>
    <w:p w14:paraId="26148028" w14:textId="77777777" w:rsidR="00ED5ED3" w:rsidRDefault="00ED5ED3" w:rsidP="00ED5ED3">
      <w:r w:rsidRPr="001E7574">
        <w:t>Cllr. Chris Dawson, Marshland South Division, Norfolk County Council.</w:t>
      </w:r>
    </w:p>
    <w:p w14:paraId="3DB27891" w14:textId="77777777" w:rsidR="001E7574" w:rsidRDefault="001E7574" w:rsidP="00ED5ED3"/>
    <w:p w14:paraId="53833F95" w14:textId="77777777" w:rsidR="001E7574" w:rsidRDefault="001E7574" w:rsidP="00ED5ED3"/>
    <w:p w14:paraId="29B53192" w14:textId="77777777" w:rsidR="001E7574" w:rsidRDefault="001E7574" w:rsidP="00ED5ED3"/>
    <w:p w14:paraId="2ECAB797" w14:textId="77777777" w:rsidR="001E7574" w:rsidRDefault="001E7574" w:rsidP="00ED5ED3"/>
    <w:p w14:paraId="25DC73D8" w14:textId="77777777" w:rsidR="001E7574" w:rsidRDefault="001E7574" w:rsidP="00ED5ED3"/>
    <w:p w14:paraId="7688E5C0" w14:textId="77777777" w:rsidR="001E7574" w:rsidRDefault="001E7574" w:rsidP="00ED5ED3"/>
    <w:p w14:paraId="299906DB" w14:textId="77777777" w:rsidR="001E7574" w:rsidRDefault="001E7574" w:rsidP="00ED5ED3"/>
    <w:p w14:paraId="5C084DFD" w14:textId="77777777" w:rsidR="001E7574" w:rsidRDefault="001E7574" w:rsidP="00ED5ED3"/>
    <w:p w14:paraId="7A0586C6" w14:textId="77777777" w:rsidR="001E7574" w:rsidRDefault="001E7574" w:rsidP="00ED5ED3"/>
    <w:p w14:paraId="0F01810D" w14:textId="77777777" w:rsidR="008E54F8" w:rsidRDefault="008E54F8" w:rsidP="00ED5ED3"/>
    <w:p w14:paraId="40C37E33" w14:textId="77777777" w:rsidR="008E54F8" w:rsidRDefault="008E54F8" w:rsidP="00ED5ED3"/>
    <w:p w14:paraId="290CFB1E" w14:textId="77777777" w:rsidR="008E54F8" w:rsidRDefault="008E54F8" w:rsidP="00ED5ED3"/>
    <w:p w14:paraId="18EF305F" w14:textId="77777777" w:rsidR="008E54F8" w:rsidRDefault="008E54F8" w:rsidP="00ED5ED3"/>
    <w:p w14:paraId="6CD7C869" w14:textId="77777777" w:rsidR="008E54F8" w:rsidRDefault="008E54F8" w:rsidP="00ED5ED3"/>
    <w:p w14:paraId="2FA6F435" w14:textId="77777777" w:rsidR="008E54F8" w:rsidRDefault="008E54F8" w:rsidP="00ED5ED3"/>
    <w:p w14:paraId="0C1B5C87" w14:textId="77777777" w:rsidR="008E54F8" w:rsidRDefault="008E54F8" w:rsidP="00ED5ED3"/>
    <w:p w14:paraId="02B0D265" w14:textId="610A5433" w:rsidR="008E54F8" w:rsidRDefault="008E54F8" w:rsidP="008E54F8">
      <w:pPr>
        <w:jc w:val="center"/>
      </w:pPr>
      <w:r>
        <w:t>6/6</w:t>
      </w:r>
    </w:p>
    <w:sectPr w:rsidR="008E54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F0EBB"/>
    <w:multiLevelType w:val="hybridMultilevel"/>
    <w:tmpl w:val="B956B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013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6D"/>
    <w:rsid w:val="00002B16"/>
    <w:rsid w:val="00021123"/>
    <w:rsid w:val="00035332"/>
    <w:rsid w:val="00037B48"/>
    <w:rsid w:val="0006650C"/>
    <w:rsid w:val="000711FD"/>
    <w:rsid w:val="000909D3"/>
    <w:rsid w:val="000A07E2"/>
    <w:rsid w:val="000A6A3A"/>
    <w:rsid w:val="001328A6"/>
    <w:rsid w:val="0014570F"/>
    <w:rsid w:val="0018048E"/>
    <w:rsid w:val="001868CF"/>
    <w:rsid w:val="001C2F4C"/>
    <w:rsid w:val="001E4254"/>
    <w:rsid w:val="001E7574"/>
    <w:rsid w:val="00211F1C"/>
    <w:rsid w:val="00236141"/>
    <w:rsid w:val="00247474"/>
    <w:rsid w:val="00277200"/>
    <w:rsid w:val="002B076D"/>
    <w:rsid w:val="002E1DBE"/>
    <w:rsid w:val="00316E32"/>
    <w:rsid w:val="00326C7C"/>
    <w:rsid w:val="0032737B"/>
    <w:rsid w:val="0033160F"/>
    <w:rsid w:val="00342099"/>
    <w:rsid w:val="003434A2"/>
    <w:rsid w:val="00346295"/>
    <w:rsid w:val="00366C58"/>
    <w:rsid w:val="003B26CF"/>
    <w:rsid w:val="003B6775"/>
    <w:rsid w:val="00400418"/>
    <w:rsid w:val="004407BE"/>
    <w:rsid w:val="00483CFB"/>
    <w:rsid w:val="004931D2"/>
    <w:rsid w:val="004A5DEC"/>
    <w:rsid w:val="004C0B2A"/>
    <w:rsid w:val="0050294A"/>
    <w:rsid w:val="005104F2"/>
    <w:rsid w:val="0051068F"/>
    <w:rsid w:val="0052200B"/>
    <w:rsid w:val="00522C88"/>
    <w:rsid w:val="00525BA1"/>
    <w:rsid w:val="00537227"/>
    <w:rsid w:val="00564E3D"/>
    <w:rsid w:val="005728F8"/>
    <w:rsid w:val="005B1C23"/>
    <w:rsid w:val="005D5C00"/>
    <w:rsid w:val="005F79F4"/>
    <w:rsid w:val="006009A0"/>
    <w:rsid w:val="00601BCE"/>
    <w:rsid w:val="006039F4"/>
    <w:rsid w:val="006174D1"/>
    <w:rsid w:val="00637149"/>
    <w:rsid w:val="00660DC7"/>
    <w:rsid w:val="00660EB9"/>
    <w:rsid w:val="0067091F"/>
    <w:rsid w:val="00684DD1"/>
    <w:rsid w:val="006A470B"/>
    <w:rsid w:val="006B71AF"/>
    <w:rsid w:val="006D12DF"/>
    <w:rsid w:val="00702FB7"/>
    <w:rsid w:val="00722996"/>
    <w:rsid w:val="007269D4"/>
    <w:rsid w:val="00761C7B"/>
    <w:rsid w:val="007642E6"/>
    <w:rsid w:val="00765A1E"/>
    <w:rsid w:val="007A5E44"/>
    <w:rsid w:val="007B0AAD"/>
    <w:rsid w:val="007E2F09"/>
    <w:rsid w:val="007F1404"/>
    <w:rsid w:val="00802214"/>
    <w:rsid w:val="008104F8"/>
    <w:rsid w:val="00833682"/>
    <w:rsid w:val="0084080B"/>
    <w:rsid w:val="008835C3"/>
    <w:rsid w:val="00885FFB"/>
    <w:rsid w:val="008C677B"/>
    <w:rsid w:val="008E5405"/>
    <w:rsid w:val="008E54F8"/>
    <w:rsid w:val="008F658F"/>
    <w:rsid w:val="0090344D"/>
    <w:rsid w:val="00905318"/>
    <w:rsid w:val="009312DC"/>
    <w:rsid w:val="009338F7"/>
    <w:rsid w:val="0093515D"/>
    <w:rsid w:val="00967AA7"/>
    <w:rsid w:val="009C1AB4"/>
    <w:rsid w:val="009E27ED"/>
    <w:rsid w:val="009F3B20"/>
    <w:rsid w:val="009F71AD"/>
    <w:rsid w:val="00A00FF5"/>
    <w:rsid w:val="00A10795"/>
    <w:rsid w:val="00A10802"/>
    <w:rsid w:val="00A374C1"/>
    <w:rsid w:val="00A4086B"/>
    <w:rsid w:val="00A72CF0"/>
    <w:rsid w:val="00A85F96"/>
    <w:rsid w:val="00AB0FBC"/>
    <w:rsid w:val="00AC08B5"/>
    <w:rsid w:val="00AC4FD7"/>
    <w:rsid w:val="00AC73B8"/>
    <w:rsid w:val="00AF5C6E"/>
    <w:rsid w:val="00B04065"/>
    <w:rsid w:val="00B07457"/>
    <w:rsid w:val="00B158D6"/>
    <w:rsid w:val="00B35EE8"/>
    <w:rsid w:val="00B50282"/>
    <w:rsid w:val="00B50662"/>
    <w:rsid w:val="00B52A40"/>
    <w:rsid w:val="00B858FA"/>
    <w:rsid w:val="00B96A33"/>
    <w:rsid w:val="00BD2F31"/>
    <w:rsid w:val="00BE4565"/>
    <w:rsid w:val="00BF518C"/>
    <w:rsid w:val="00C00A60"/>
    <w:rsid w:val="00C141FC"/>
    <w:rsid w:val="00C22096"/>
    <w:rsid w:val="00C32C1B"/>
    <w:rsid w:val="00C339C8"/>
    <w:rsid w:val="00C438A6"/>
    <w:rsid w:val="00C4558D"/>
    <w:rsid w:val="00C45F1C"/>
    <w:rsid w:val="00C70D7F"/>
    <w:rsid w:val="00C91E8A"/>
    <w:rsid w:val="00CA39CB"/>
    <w:rsid w:val="00CC2D5A"/>
    <w:rsid w:val="00CC7C11"/>
    <w:rsid w:val="00CF5CD9"/>
    <w:rsid w:val="00D07041"/>
    <w:rsid w:val="00D13887"/>
    <w:rsid w:val="00D25F71"/>
    <w:rsid w:val="00D3375B"/>
    <w:rsid w:val="00D356FC"/>
    <w:rsid w:val="00D470C0"/>
    <w:rsid w:val="00D67756"/>
    <w:rsid w:val="00D713E8"/>
    <w:rsid w:val="00D8694B"/>
    <w:rsid w:val="00D973E5"/>
    <w:rsid w:val="00DD2654"/>
    <w:rsid w:val="00DE5F42"/>
    <w:rsid w:val="00E136E2"/>
    <w:rsid w:val="00E35EAD"/>
    <w:rsid w:val="00E467DA"/>
    <w:rsid w:val="00E46D14"/>
    <w:rsid w:val="00E644FD"/>
    <w:rsid w:val="00E71349"/>
    <w:rsid w:val="00E82DFE"/>
    <w:rsid w:val="00EA0D2D"/>
    <w:rsid w:val="00EA7B49"/>
    <w:rsid w:val="00EB3222"/>
    <w:rsid w:val="00EB55F9"/>
    <w:rsid w:val="00EB6DB8"/>
    <w:rsid w:val="00EC39EA"/>
    <w:rsid w:val="00ED5ED3"/>
    <w:rsid w:val="00EE26B1"/>
    <w:rsid w:val="00EE4C83"/>
    <w:rsid w:val="00F0140E"/>
    <w:rsid w:val="00F142C6"/>
    <w:rsid w:val="00F2080B"/>
    <w:rsid w:val="00F2496D"/>
    <w:rsid w:val="00F35624"/>
    <w:rsid w:val="00F42DFE"/>
    <w:rsid w:val="00F80575"/>
    <w:rsid w:val="00F81CFE"/>
    <w:rsid w:val="00F9069E"/>
    <w:rsid w:val="00FA5D2F"/>
    <w:rsid w:val="00FC1B44"/>
    <w:rsid w:val="00FD0CAB"/>
    <w:rsid w:val="00FD2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2289"/>
  <w15:chartTrackingRefBased/>
  <w15:docId w15:val="{24B90731-3A3E-45C3-A331-082DC85F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96D"/>
  </w:style>
  <w:style w:type="paragraph" w:styleId="Heading1">
    <w:name w:val="heading 1"/>
    <w:basedOn w:val="Normal"/>
    <w:next w:val="Normal"/>
    <w:link w:val="Heading1Char"/>
    <w:uiPriority w:val="9"/>
    <w:qFormat/>
    <w:rsid w:val="00F24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9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9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9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9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9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9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9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96D"/>
    <w:rPr>
      <w:rFonts w:eastAsiaTheme="majorEastAsia" w:cstheme="majorBidi"/>
      <w:color w:val="272727" w:themeColor="text1" w:themeTint="D8"/>
    </w:rPr>
  </w:style>
  <w:style w:type="paragraph" w:styleId="Title">
    <w:name w:val="Title"/>
    <w:basedOn w:val="Normal"/>
    <w:next w:val="Normal"/>
    <w:link w:val="TitleChar"/>
    <w:uiPriority w:val="10"/>
    <w:qFormat/>
    <w:rsid w:val="00F24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96D"/>
    <w:pPr>
      <w:spacing w:before="160"/>
      <w:jc w:val="center"/>
    </w:pPr>
    <w:rPr>
      <w:i/>
      <w:iCs/>
      <w:color w:val="404040" w:themeColor="text1" w:themeTint="BF"/>
    </w:rPr>
  </w:style>
  <w:style w:type="character" w:customStyle="1" w:styleId="QuoteChar">
    <w:name w:val="Quote Char"/>
    <w:basedOn w:val="DefaultParagraphFont"/>
    <w:link w:val="Quote"/>
    <w:uiPriority w:val="29"/>
    <w:rsid w:val="00F2496D"/>
    <w:rPr>
      <w:i/>
      <w:iCs/>
      <w:color w:val="404040" w:themeColor="text1" w:themeTint="BF"/>
    </w:rPr>
  </w:style>
  <w:style w:type="paragraph" w:styleId="ListParagraph">
    <w:name w:val="List Paragraph"/>
    <w:basedOn w:val="Normal"/>
    <w:uiPriority w:val="34"/>
    <w:qFormat/>
    <w:rsid w:val="00F2496D"/>
    <w:pPr>
      <w:ind w:left="720"/>
      <w:contextualSpacing/>
    </w:pPr>
  </w:style>
  <w:style w:type="character" w:styleId="IntenseEmphasis">
    <w:name w:val="Intense Emphasis"/>
    <w:basedOn w:val="DefaultParagraphFont"/>
    <w:uiPriority w:val="21"/>
    <w:qFormat/>
    <w:rsid w:val="00F2496D"/>
    <w:rPr>
      <w:i/>
      <w:iCs/>
      <w:color w:val="0F4761" w:themeColor="accent1" w:themeShade="BF"/>
    </w:rPr>
  </w:style>
  <w:style w:type="paragraph" w:styleId="IntenseQuote">
    <w:name w:val="Intense Quote"/>
    <w:basedOn w:val="Normal"/>
    <w:next w:val="Normal"/>
    <w:link w:val="IntenseQuoteChar"/>
    <w:uiPriority w:val="30"/>
    <w:qFormat/>
    <w:rsid w:val="00F24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96D"/>
    <w:rPr>
      <w:i/>
      <w:iCs/>
      <w:color w:val="0F4761" w:themeColor="accent1" w:themeShade="BF"/>
    </w:rPr>
  </w:style>
  <w:style w:type="character" w:styleId="IntenseReference">
    <w:name w:val="Intense Reference"/>
    <w:basedOn w:val="DefaultParagraphFont"/>
    <w:uiPriority w:val="32"/>
    <w:qFormat/>
    <w:rsid w:val="00F249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83C681FEF93A4FA844AF372116CCA1" ma:contentTypeVersion="14" ma:contentTypeDescription="Create a new document." ma:contentTypeScope="" ma:versionID="2902d0074944a99291bc4ea2ae55a03e">
  <xsd:schema xmlns:xsd="http://www.w3.org/2001/XMLSchema" xmlns:xs="http://www.w3.org/2001/XMLSchema" xmlns:p="http://schemas.microsoft.com/office/2006/metadata/properties" xmlns:ns3="b668f416-3f65-4cbf-9ca2-dadeaadcb525" targetNamespace="http://schemas.microsoft.com/office/2006/metadata/properties" ma:root="true" ma:fieldsID="ac45dbebcfb69aa6d247f18214cdb587" ns3:_="">
    <xsd:import namespace="b668f416-3f65-4cbf-9ca2-dadeaadcb52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ObjectDetectorVersions" minOccurs="0"/>
                <xsd:element ref="ns3:MediaServiceSystemTags" minOccurs="0"/>
                <xsd:element ref="ns3:MediaServiceSearchProperties"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8f416-3f65-4cbf-9ca2-dadeaadc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668f416-3f65-4cbf-9ca2-dadeaadcb5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DC814F-98AB-4495-AA01-8B944D0C7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8f416-3f65-4cbf-9ca2-dadeaadcb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44B58-903F-4EBE-9D99-292B01CFBE93}">
  <ds:schemaRefs>
    <ds:schemaRef ds:uri="http://schemas.microsoft.com/office/2006/metadata/properties"/>
    <ds:schemaRef ds:uri="http://schemas.microsoft.com/office/infopath/2007/PartnerControls"/>
    <ds:schemaRef ds:uri="b668f416-3f65-4cbf-9ca2-dadeaadcb525"/>
  </ds:schemaRefs>
</ds:datastoreItem>
</file>

<file path=customXml/itemProps3.xml><?xml version="1.0" encoding="utf-8"?>
<ds:datastoreItem xmlns:ds="http://schemas.openxmlformats.org/officeDocument/2006/customXml" ds:itemID="{49C35ED5-E459-417B-9044-7D561BAFD4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6</Pages>
  <Words>2278</Words>
  <Characters>10848</Characters>
  <Application>Microsoft Office Word</Application>
  <DocSecurity>0</DocSecurity>
  <Lines>216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Dawson</dc:creator>
  <cp:keywords/>
  <dc:description/>
  <cp:lastModifiedBy>Chris Dawson</cp:lastModifiedBy>
  <cp:revision>42</cp:revision>
  <dcterms:created xsi:type="dcterms:W3CDTF">2026-04-16T07:58:00Z</dcterms:created>
  <dcterms:modified xsi:type="dcterms:W3CDTF">2026-04-18T11:02:00Z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0x0101001383C681FEF93A4FA844AF372116CCA1</vt:lpwstr>
  </property>
</Properties>
</file>